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left"/>
        <w:rPr>
          <w:rFonts w:hint="eastAsia" w:ascii="黑体" w:hAnsi="黑体" w:eastAsia="黑体" w:cs="Times New Roman"/>
          <w:spacing w:val="-11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  <w:r>
        <w:rPr>
          <w:rFonts w:hint="eastAsia" w:ascii="黑体" w:hAnsi="黑体" w:eastAsia="黑体" w:cs="Times New Roman"/>
          <w:spacing w:val="-11"/>
          <w:sz w:val="32"/>
          <w:szCs w:val="24"/>
          <w:lang w:val="en-US" w:eastAsia="zh-CN"/>
        </w:rPr>
        <w:t>一</w:t>
      </w:r>
    </w:p>
    <w:p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四川省家庭经济困难学生认定申请表（样表）</w:t>
      </w:r>
    </w:p>
    <w:p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bookmarkStart w:id="0" w:name="_GoBack"/>
    </w:p>
    <w:bookmarkEnd w:id="0"/>
    <w:tbl>
      <w:tblPr>
        <w:tblStyle w:val="6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注：1.本表用于家庭经济困难学生认定，可复印；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2.学校、院系、专业、年级、班级可根据实际情况选择性填写。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5555EB-AAB1-4B2F-931B-2282794952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7418877-EA40-4BE2-B48E-DFD516A810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C94EDE-2AD6-4B21-94C0-353CFA3001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6B9D98D-AA0D-46DA-A24C-1A9713D0206C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B473B93E-63D5-4092-880E-84AD0F41FFDD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9C0B9711-87F2-4F31-BFFA-24F54F5921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kwMDFjYjQxMDk5Y2YwZGY2YTZkOTFlNjU3ZWMifQ=="/>
  </w:docVars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0640640C"/>
    <w:rsid w:val="7761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743</Words>
  <Characters>764</Characters>
  <Lines>11</Lines>
  <Paragraphs>3</Paragraphs>
  <TotalTime>159</TotalTime>
  <ScaleCrop>false</ScaleCrop>
  <LinksUpToDate>false</LinksUpToDate>
  <CharactersWithSpaces>1456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just</cp:lastModifiedBy>
  <cp:lastPrinted>2019-06-04T02:55:00Z</cp:lastPrinted>
  <dcterms:modified xsi:type="dcterms:W3CDTF">2023-09-08T00:43:02Z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51E4CD69BD7C44B18A02D8292DF5D034_12</vt:lpwstr>
  </property>
</Properties>
</file>